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50E9" w14:textId="77777777" w:rsidR="00451FDC" w:rsidRPr="008F0655" w:rsidRDefault="00451FDC" w:rsidP="00175367">
      <w:pPr>
        <w:tabs>
          <w:tab w:val="left" w:pos="2112"/>
        </w:tabs>
        <w:spacing w:after="0" w:line="276" w:lineRule="auto"/>
        <w:rPr>
          <w:rFonts w:ascii="Avenir Next LT Pro" w:hAnsi="Avenir Next LT Pro"/>
          <w:b/>
          <w:bCs/>
          <w:sz w:val="28"/>
          <w:szCs w:val="28"/>
        </w:rPr>
      </w:pPr>
      <w:r w:rsidRPr="008F0655">
        <w:rPr>
          <w:rFonts w:ascii="Avenir Next LT Pro" w:hAnsi="Avenir Next LT Pro"/>
          <w:b/>
          <w:bCs/>
          <w:sz w:val="28"/>
          <w:szCs w:val="28"/>
        </w:rPr>
        <w:t>Presentation Delivery</w:t>
      </w:r>
    </w:p>
    <w:p w14:paraId="06FA942A" w14:textId="7E692C96" w:rsidR="00451FDC" w:rsidRPr="008F0655" w:rsidRDefault="00451FDC" w:rsidP="002C55F1">
      <w:pPr>
        <w:numPr>
          <w:ilvl w:val="0"/>
          <w:numId w:val="17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Kevin custom designs each of his keynotes. For this purpose, he </w:t>
      </w:r>
      <w:r w:rsidR="004B70BA" w:rsidRPr="008F0655">
        <w:rPr>
          <w:rFonts w:ascii="Avenir Next LT Pro" w:hAnsi="Avenir Next LT Pro"/>
        </w:rPr>
        <w:t>asks</w:t>
      </w:r>
      <w:r w:rsidRPr="008F0655">
        <w:rPr>
          <w:rFonts w:ascii="Avenir Next LT Pro" w:hAnsi="Avenir Next LT Pro"/>
        </w:rPr>
        <w:t xml:space="preserve"> every client to complete </w:t>
      </w:r>
      <w:r w:rsidR="00737B99" w:rsidRPr="008F0655">
        <w:rPr>
          <w:rFonts w:ascii="Avenir Next LT Pro" w:hAnsi="Avenir Next LT Pro"/>
        </w:rPr>
        <w:t>his</w:t>
      </w:r>
      <w:r w:rsidR="00677E95" w:rsidRPr="008F0655">
        <w:rPr>
          <w:rFonts w:ascii="Avenir Next LT Pro" w:hAnsi="Avenir Next LT Pro"/>
        </w:rPr>
        <w:t xml:space="preserve"> </w:t>
      </w:r>
      <w:r w:rsidR="00B311FA" w:rsidRPr="008F0655">
        <w:rPr>
          <w:rFonts w:ascii="Avenir Next LT Pro" w:hAnsi="Avenir Next LT Pro"/>
        </w:rPr>
        <w:t>Q</w:t>
      </w:r>
      <w:r w:rsidRPr="008F0655">
        <w:rPr>
          <w:rFonts w:ascii="Avenir Next LT Pro" w:hAnsi="Avenir Next LT Pro"/>
        </w:rPr>
        <w:t>uestionnaire</w:t>
      </w:r>
      <w:r w:rsidR="002850A7" w:rsidRPr="008F0655">
        <w:rPr>
          <w:rFonts w:ascii="Avenir Next LT Pro" w:hAnsi="Avenir Next LT Pro"/>
        </w:rPr>
        <w:t xml:space="preserve"> no later than one month prior to </w:t>
      </w:r>
      <w:r w:rsidR="00CC3144" w:rsidRPr="008F0655">
        <w:rPr>
          <w:rFonts w:ascii="Avenir Next LT Pro" w:hAnsi="Avenir Next LT Pro"/>
        </w:rPr>
        <w:t>your event</w:t>
      </w:r>
      <w:r w:rsidR="00B311FA" w:rsidRPr="008F0655">
        <w:rPr>
          <w:rFonts w:ascii="Avenir Next LT Pro" w:hAnsi="Avenir Next LT Pro"/>
        </w:rPr>
        <w:t>,</w:t>
      </w:r>
      <w:r w:rsidRPr="008F0655">
        <w:rPr>
          <w:rFonts w:ascii="Avenir Next LT Pro" w:hAnsi="Avenir Next LT Pro"/>
        </w:rPr>
        <w:t xml:space="preserve"> and </w:t>
      </w:r>
      <w:r w:rsidR="008A08C4" w:rsidRPr="008F0655">
        <w:rPr>
          <w:rFonts w:ascii="Avenir Next LT Pro" w:hAnsi="Avenir Next LT Pro"/>
        </w:rPr>
        <w:t xml:space="preserve">he </w:t>
      </w:r>
      <w:r w:rsidRPr="008F0655">
        <w:rPr>
          <w:rFonts w:ascii="Avenir Next LT Pro" w:hAnsi="Avenir Next LT Pro"/>
        </w:rPr>
        <w:t xml:space="preserve">is available for a pre-call </w:t>
      </w:r>
      <w:r w:rsidR="00B311FA" w:rsidRPr="008F0655">
        <w:rPr>
          <w:rFonts w:ascii="Avenir Next LT Pro" w:hAnsi="Avenir Next LT Pro"/>
        </w:rPr>
        <w:t xml:space="preserve">two </w:t>
      </w:r>
      <w:r w:rsidR="00C62750" w:rsidRPr="008F0655">
        <w:rPr>
          <w:rFonts w:ascii="Avenir Next LT Pro" w:hAnsi="Avenir Next LT Pro"/>
        </w:rPr>
        <w:t xml:space="preserve">to three weeks </w:t>
      </w:r>
      <w:r w:rsidRPr="008F0655">
        <w:rPr>
          <w:rFonts w:ascii="Avenir Next LT Pro" w:hAnsi="Avenir Next LT Pro"/>
        </w:rPr>
        <w:t>prior to your event.</w:t>
      </w:r>
    </w:p>
    <w:p w14:paraId="5612BC37" w14:textId="77777777" w:rsidR="00451FDC" w:rsidRPr="008F0655" w:rsidRDefault="00451FDC" w:rsidP="00151BE1">
      <w:pPr>
        <w:numPr>
          <w:ilvl w:val="0"/>
          <w:numId w:val="17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Kevin uses a professional broadcast studio for live or prerecorded virtual keynotes.</w:t>
      </w:r>
    </w:p>
    <w:p w14:paraId="27CB6339" w14:textId="5E3C2250" w:rsidR="00451FDC" w:rsidRPr="008F0655" w:rsidRDefault="008672EB" w:rsidP="00151BE1">
      <w:pPr>
        <w:numPr>
          <w:ilvl w:val="0"/>
          <w:numId w:val="17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If live, </w:t>
      </w:r>
      <w:r w:rsidR="00451FDC" w:rsidRPr="008F0655">
        <w:rPr>
          <w:rFonts w:ascii="Avenir Next LT Pro" w:hAnsi="Avenir Next LT Pro"/>
        </w:rPr>
        <w:t>Kevin logs in to your event platform 30 minutes before his speaking time.</w:t>
      </w:r>
    </w:p>
    <w:p w14:paraId="40AA41FF" w14:textId="77777777" w:rsidR="00451FDC" w:rsidRPr="008F0655" w:rsidRDefault="00451FDC" w:rsidP="00151BE1">
      <w:pPr>
        <w:numPr>
          <w:ilvl w:val="0"/>
          <w:numId w:val="17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Kevin does not use a PowerPoint presentation during his keynote.</w:t>
      </w:r>
    </w:p>
    <w:p w14:paraId="52F861D9" w14:textId="724A9398" w:rsidR="006622AF" w:rsidRPr="008F0655" w:rsidRDefault="006622AF" w:rsidP="006622AF">
      <w:pPr>
        <w:numPr>
          <w:ilvl w:val="0"/>
          <w:numId w:val="17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Kevin’s introduction is provided below. Please share this with the emcee and ask the emcee to read the introduction exactly as provided.</w:t>
      </w:r>
    </w:p>
    <w:p w14:paraId="46F536F7" w14:textId="77777777" w:rsidR="00FD63CB" w:rsidRPr="008F0655" w:rsidRDefault="00451FDC" w:rsidP="0096315D">
      <w:pPr>
        <w:numPr>
          <w:ilvl w:val="0"/>
          <w:numId w:val="18"/>
        </w:numPr>
        <w:tabs>
          <w:tab w:val="left" w:pos="2112"/>
        </w:tabs>
        <w:spacing w:after="0" w:line="240" w:lineRule="auto"/>
        <w:ind w:left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Client needs to provide the following</w:t>
      </w:r>
      <w:r w:rsidR="00FD63CB" w:rsidRPr="008F0655">
        <w:rPr>
          <w:rFonts w:ascii="Avenir Next LT Pro" w:hAnsi="Avenir Next LT Pro"/>
        </w:rPr>
        <w:t>:</w:t>
      </w:r>
    </w:p>
    <w:p w14:paraId="54F7104B" w14:textId="77777777" w:rsidR="00D34812" w:rsidRPr="008F0655" w:rsidRDefault="001E65C8" w:rsidP="00D34812">
      <w:pPr>
        <w:numPr>
          <w:ilvl w:val="1"/>
          <w:numId w:val="18"/>
        </w:numPr>
        <w:tabs>
          <w:tab w:val="left" w:pos="1080"/>
        </w:tabs>
        <w:spacing w:after="0" w:line="240" w:lineRule="auto"/>
        <w:ind w:left="1440" w:hanging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Virtual platform </w:t>
      </w:r>
    </w:p>
    <w:p w14:paraId="50C39031" w14:textId="2C585D11" w:rsidR="00451FDC" w:rsidRPr="008F0655" w:rsidRDefault="00451FDC" w:rsidP="00D34812">
      <w:pPr>
        <w:numPr>
          <w:ilvl w:val="1"/>
          <w:numId w:val="18"/>
        </w:numPr>
        <w:tabs>
          <w:tab w:val="left" w:pos="1080"/>
        </w:tabs>
        <w:spacing w:after="0" w:line="240" w:lineRule="auto"/>
        <w:ind w:left="1440" w:hanging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Platform login and instructions one week before the event date</w:t>
      </w:r>
    </w:p>
    <w:p w14:paraId="797F7F2A" w14:textId="0FF79100" w:rsidR="00451FDC" w:rsidRPr="008F0655" w:rsidRDefault="00451FDC" w:rsidP="00FD63CB">
      <w:pPr>
        <w:numPr>
          <w:ilvl w:val="1"/>
          <w:numId w:val="18"/>
        </w:numPr>
        <w:tabs>
          <w:tab w:val="left" w:pos="1080"/>
          <w:tab w:val="left" w:pos="2112"/>
        </w:tabs>
        <w:spacing w:after="0" w:line="240" w:lineRule="auto"/>
        <w:ind w:left="1440" w:hanging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A moderator to read Kevin’s introduction </w:t>
      </w:r>
    </w:p>
    <w:p w14:paraId="13EFC453" w14:textId="77777777" w:rsidR="00451FDC" w:rsidRPr="008F0655" w:rsidRDefault="00451FDC" w:rsidP="00D34812">
      <w:pPr>
        <w:numPr>
          <w:ilvl w:val="1"/>
          <w:numId w:val="18"/>
        </w:numPr>
        <w:tabs>
          <w:tab w:val="left" w:pos="1080"/>
          <w:tab w:val="left" w:pos="2112"/>
        </w:tabs>
        <w:spacing w:after="0" w:line="240" w:lineRule="auto"/>
        <w:ind w:left="108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Your full-color, transparent logo in an EPS or PNG (at least 700px wide or tall) format to be used to brand your video</w:t>
      </w:r>
    </w:p>
    <w:p w14:paraId="704B6CFB" w14:textId="3B260403" w:rsidR="00451FDC" w:rsidRPr="008F0655" w:rsidRDefault="00451FDC" w:rsidP="00D34812">
      <w:pPr>
        <w:numPr>
          <w:ilvl w:val="1"/>
          <w:numId w:val="18"/>
        </w:numPr>
        <w:tabs>
          <w:tab w:val="left" w:pos="1080"/>
          <w:tab w:val="left" w:pos="2112"/>
        </w:tabs>
        <w:spacing w:after="0" w:line="240" w:lineRule="auto"/>
        <w:ind w:left="108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Kevin’s </w:t>
      </w:r>
      <w:r w:rsidR="00DF129A" w:rsidRPr="008F0655">
        <w:rPr>
          <w:rFonts w:ascii="Avenir Next LT Pro" w:hAnsi="Avenir Next LT Pro"/>
        </w:rPr>
        <w:t xml:space="preserve">signed </w:t>
      </w:r>
      <w:r w:rsidRPr="008F0655">
        <w:rPr>
          <w:rFonts w:ascii="Avenir Next LT Pro" w:hAnsi="Avenir Next LT Pro"/>
        </w:rPr>
        <w:t>video release form before the presentation date or delivery of the prerecorded video</w:t>
      </w:r>
    </w:p>
    <w:p w14:paraId="18A0C84E" w14:textId="77777777" w:rsidR="00451FDC" w:rsidRPr="008F0655" w:rsidRDefault="00451FDC" w:rsidP="00151BE1">
      <w:pPr>
        <w:numPr>
          <w:ilvl w:val="0"/>
          <w:numId w:val="18"/>
        </w:numPr>
        <w:tabs>
          <w:tab w:val="left" w:pos="2112"/>
        </w:tabs>
        <w:spacing w:after="0" w:line="240" w:lineRule="auto"/>
        <w:ind w:left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Kevin dresses in modern business casual attire unless otherwise directed.</w:t>
      </w:r>
    </w:p>
    <w:p w14:paraId="6B311A32" w14:textId="77777777" w:rsidR="00451FDC" w:rsidRPr="008F0655" w:rsidRDefault="00451FDC" w:rsidP="00151BE1">
      <w:pPr>
        <w:numPr>
          <w:ilvl w:val="0"/>
          <w:numId w:val="18"/>
        </w:numPr>
        <w:tabs>
          <w:tab w:val="left" w:pos="2112"/>
        </w:tabs>
        <w:spacing w:after="0" w:line="240" w:lineRule="auto"/>
        <w:ind w:left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Kevin recommends his book, </w:t>
      </w:r>
      <w:r w:rsidRPr="008F0655">
        <w:rPr>
          <w:rFonts w:ascii="Avenir Next LT Pro" w:hAnsi="Avenir Next LT Pro"/>
          <w:i/>
          <w:iCs/>
        </w:rPr>
        <w:t>Unleashing Your Hero</w:t>
      </w:r>
      <w:r w:rsidRPr="008F0655">
        <w:rPr>
          <w:rFonts w:ascii="Avenir Next LT Pro" w:hAnsi="Avenir Next LT Pro"/>
        </w:rPr>
        <w:t>, for all attendees and offers discounted volume pricing.</w:t>
      </w:r>
    </w:p>
    <w:p w14:paraId="55C6E367" w14:textId="77777777" w:rsidR="00451FDC" w:rsidRPr="008F0655" w:rsidRDefault="00451FDC" w:rsidP="00151BE1">
      <w:pPr>
        <w:numPr>
          <w:ilvl w:val="0"/>
          <w:numId w:val="18"/>
        </w:numPr>
        <w:tabs>
          <w:tab w:val="left" w:pos="2112"/>
        </w:tabs>
        <w:spacing w:after="0" w:line="240" w:lineRule="auto"/>
        <w:ind w:left="720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Kevin can provide Client with a static slide if Client would like to offer the audience the chance to interact with Kevin following his keynote.</w:t>
      </w:r>
    </w:p>
    <w:p w14:paraId="4A0ECE58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370C21ED" w14:textId="77777777" w:rsidR="004568F8" w:rsidRPr="008F0655" w:rsidRDefault="004568F8" w:rsidP="004568F8">
      <w:pPr>
        <w:tabs>
          <w:tab w:val="left" w:pos="2112"/>
        </w:tabs>
        <w:spacing w:after="0" w:line="276" w:lineRule="auto"/>
        <w:rPr>
          <w:rFonts w:ascii="Avenir Next LT Pro" w:hAnsi="Avenir Next LT Pro"/>
          <w:b/>
          <w:bCs/>
          <w:sz w:val="28"/>
          <w:szCs w:val="28"/>
        </w:rPr>
      </w:pPr>
      <w:r w:rsidRPr="008F0655">
        <w:rPr>
          <w:rFonts w:ascii="Avenir Next LT Pro" w:hAnsi="Avenir Next LT Pro"/>
          <w:b/>
          <w:bCs/>
          <w:sz w:val="28"/>
          <w:szCs w:val="28"/>
        </w:rPr>
        <w:t>Marketing/Promotional Support</w:t>
      </w:r>
    </w:p>
    <w:p w14:paraId="677E61E7" w14:textId="77777777" w:rsidR="004568F8" w:rsidRPr="008F0655" w:rsidRDefault="004568F8" w:rsidP="004568F8">
      <w:pPr>
        <w:pStyle w:val="ListParagraph"/>
        <w:numPr>
          <w:ilvl w:val="0"/>
          <w:numId w:val="21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Kevin’s approved photos, </w:t>
      </w:r>
      <w:proofErr w:type="gramStart"/>
      <w:r w:rsidRPr="008F0655">
        <w:rPr>
          <w:rFonts w:ascii="Avenir Next LT Pro" w:hAnsi="Avenir Next LT Pro"/>
        </w:rPr>
        <w:t>bio options</w:t>
      </w:r>
      <w:proofErr w:type="gramEnd"/>
      <w:r w:rsidRPr="008F0655">
        <w:rPr>
          <w:rFonts w:ascii="Avenir Next LT Pro" w:hAnsi="Avenir Next LT Pro"/>
        </w:rPr>
        <w:t xml:space="preserve">, and media kit can be found at </w:t>
      </w:r>
      <w:hyperlink r:id="rId8" w:history="1">
        <w:r w:rsidRPr="008F0655">
          <w:rPr>
            <w:rStyle w:val="Hyperlink"/>
            <w:rFonts w:ascii="Avenir Next LT Pro" w:hAnsi="Avenir Next LT Pro"/>
          </w:rPr>
          <w:t>https://kevinbrownspeaks.com/media-kit/</w:t>
        </w:r>
      </w:hyperlink>
    </w:p>
    <w:p w14:paraId="5BF81D38" w14:textId="5F4592D8" w:rsidR="008F0655" w:rsidRPr="006B1382" w:rsidRDefault="004568F8" w:rsidP="006B1382">
      <w:pPr>
        <w:pStyle w:val="ListParagraph"/>
        <w:numPr>
          <w:ilvl w:val="0"/>
          <w:numId w:val="21"/>
        </w:num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 xml:space="preserve">Kevin’s topic descriptions can be found at </w:t>
      </w:r>
      <w:hyperlink r:id="rId9" w:history="1">
        <w:r w:rsidRPr="008F0655">
          <w:rPr>
            <w:rStyle w:val="Hyperlink"/>
            <w:rFonts w:ascii="Avenir Next LT Pro" w:hAnsi="Avenir Next LT Pro"/>
          </w:rPr>
          <w:t>https://kevinbrownspeaks.com/speaking/</w:t>
        </w:r>
      </w:hyperlink>
    </w:p>
    <w:p w14:paraId="4D10F666" w14:textId="77777777" w:rsidR="006B1382" w:rsidRPr="006B1382" w:rsidRDefault="006B1382" w:rsidP="006B1382">
      <w:pPr>
        <w:pStyle w:val="ListParagraph"/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3E557B06" w14:textId="030B1A2F" w:rsidR="00606B56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  <w:sz w:val="28"/>
          <w:szCs w:val="28"/>
        </w:rPr>
      </w:pPr>
      <w:r w:rsidRPr="008F0655">
        <w:rPr>
          <w:rFonts w:ascii="Avenir Next LT Pro" w:hAnsi="Avenir Next LT Pro"/>
          <w:b/>
          <w:bCs/>
          <w:sz w:val="28"/>
          <w:szCs w:val="28"/>
        </w:rPr>
        <w:t>Kevin Brown</w:t>
      </w:r>
      <w:r w:rsidR="00606B56" w:rsidRPr="008F0655">
        <w:rPr>
          <w:rFonts w:ascii="Avenir Next LT Pro" w:hAnsi="Avenir Next LT Pro"/>
          <w:b/>
          <w:bCs/>
          <w:sz w:val="28"/>
          <w:szCs w:val="28"/>
        </w:rPr>
        <w:t>’s Introductions</w:t>
      </w:r>
    </w:p>
    <w:p w14:paraId="487C46E4" w14:textId="77777777" w:rsidR="00606B56" w:rsidRPr="008F0655" w:rsidRDefault="00606B56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</w:rPr>
      </w:pPr>
    </w:p>
    <w:p w14:paraId="350EDD56" w14:textId="2541174E" w:rsidR="00451FDC" w:rsidRPr="008F0655" w:rsidRDefault="00845AED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sz w:val="28"/>
          <w:szCs w:val="28"/>
        </w:rPr>
      </w:pPr>
      <w:r w:rsidRPr="008F0655">
        <w:rPr>
          <w:rFonts w:ascii="Avenir Next LT Pro" w:hAnsi="Avenir Next LT Pro"/>
          <w:b/>
          <w:bCs/>
          <w:sz w:val="28"/>
          <w:szCs w:val="28"/>
        </w:rPr>
        <w:t>The Hero Effect</w:t>
      </w:r>
      <w:r w:rsidR="003A4286" w:rsidRPr="001A2EC2">
        <w:rPr>
          <w:rFonts w:ascii="Avenir Next LT Pro" w:hAnsi="Avenir Next LT Pro"/>
          <w:b/>
          <w:bCs/>
          <w:sz w:val="24"/>
          <w:szCs w:val="24"/>
        </w:rPr>
        <w:t>®</w:t>
      </w:r>
      <w:r w:rsidRPr="008F0655">
        <w:rPr>
          <w:rFonts w:ascii="Avenir Next LT Pro" w:hAnsi="Avenir Next LT Pro"/>
          <w:b/>
          <w:bCs/>
          <w:sz w:val="28"/>
          <w:szCs w:val="28"/>
        </w:rPr>
        <w:t xml:space="preserve"> </w:t>
      </w:r>
      <w:r w:rsidR="00164770" w:rsidRPr="008F0655">
        <w:rPr>
          <w:rFonts w:ascii="Avenir Next LT Pro" w:hAnsi="Avenir Next LT Pro"/>
          <w:b/>
          <w:bCs/>
          <w:sz w:val="28"/>
          <w:szCs w:val="28"/>
        </w:rPr>
        <w:t>Keynote</w:t>
      </w:r>
    </w:p>
    <w:p w14:paraId="164DFE24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  <w:i/>
          <w:iCs/>
          <w:sz w:val="20"/>
          <w:szCs w:val="20"/>
        </w:rPr>
      </w:pPr>
      <w:r w:rsidRPr="008F0655">
        <w:rPr>
          <w:rFonts w:ascii="Avenir Next LT Pro" w:hAnsi="Avenir Next LT Pro"/>
          <w:b/>
          <w:bCs/>
          <w:i/>
          <w:iCs/>
          <w:sz w:val="20"/>
          <w:szCs w:val="20"/>
        </w:rPr>
        <w:t>(Please help us to make the best impression possible and read exactly as provided below.)</w:t>
      </w:r>
    </w:p>
    <w:p w14:paraId="4563E2BC" w14:textId="77777777" w:rsidR="00E3678D" w:rsidRPr="008F0655" w:rsidRDefault="00E3678D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  <w:i/>
          <w:iCs/>
        </w:rPr>
      </w:pPr>
    </w:p>
    <w:p w14:paraId="491B7302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For nearly twenty years our next speaker helped build a little-known family business into the #1 brand in their industry, with annual revenues reaching TWO BILLION dollars… that’s Billion with a “B”. Along the way he has learned a thing or two about overcoming adversity, dealing with change, and creating a culture that drives organizational excellence and customer loyalty.</w:t>
      </w:r>
    </w:p>
    <w:p w14:paraId="3D17FBF4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7F99B110" w14:textId="77777777" w:rsidR="00A0689F" w:rsidRPr="008F0655" w:rsidRDefault="00A0689F" w:rsidP="00A0689F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He is the creator of The Hero Effect® and is the best-selling author</w:t>
      </w:r>
      <w:r w:rsidRPr="008F0655">
        <w:rPr>
          <w:rFonts w:ascii="Avenir Next LT Pro" w:hAnsi="Avenir Next LT Pro"/>
          <w:b/>
          <w:bCs/>
        </w:rPr>
        <w:t xml:space="preserve"> </w:t>
      </w:r>
      <w:r w:rsidRPr="008F0655">
        <w:rPr>
          <w:rFonts w:ascii="Avenir Next LT Pro" w:hAnsi="Avenir Next LT Pro"/>
        </w:rPr>
        <w:t xml:space="preserve">of </w:t>
      </w:r>
      <w:r w:rsidRPr="008F0655">
        <w:rPr>
          <w:rFonts w:ascii="Avenir Next LT Pro" w:hAnsi="Avenir Next LT Pro"/>
          <w:i/>
          <w:iCs/>
        </w:rPr>
        <w:t>Unleashing Your Hero.</w:t>
      </w:r>
    </w:p>
    <w:p w14:paraId="41008BBB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4CFD4E5D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lastRenderedPageBreak/>
        <w:t>And he’s here today to share some ideas about how YOU can be your best when it matters the most.</w:t>
      </w:r>
    </w:p>
    <w:p w14:paraId="2CB41FED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15398E48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Please welcome – Kevin Brown.</w:t>
      </w:r>
    </w:p>
    <w:p w14:paraId="5C14290F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</w:rPr>
      </w:pPr>
    </w:p>
    <w:p w14:paraId="59F98233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</w:rPr>
      </w:pPr>
    </w:p>
    <w:p w14:paraId="55EDAB21" w14:textId="77777777" w:rsidR="00451FDC" w:rsidRPr="008F0655" w:rsidRDefault="00451FDC" w:rsidP="00451FD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</w:rPr>
      </w:pPr>
    </w:p>
    <w:p w14:paraId="7FE9AC8C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  <w:sz w:val="24"/>
          <w:szCs w:val="24"/>
        </w:rPr>
      </w:pPr>
      <w:r w:rsidRPr="008F0655">
        <w:rPr>
          <w:rFonts w:ascii="Avenir Next LT Pro" w:hAnsi="Avenir Next LT Pro"/>
          <w:b/>
          <w:bCs/>
          <w:sz w:val="24"/>
          <w:szCs w:val="24"/>
        </w:rPr>
        <w:t>Stop Chasing Greatness Keynote</w:t>
      </w:r>
    </w:p>
    <w:p w14:paraId="428D62B8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  <w:b/>
          <w:bCs/>
          <w:i/>
          <w:iCs/>
          <w:sz w:val="20"/>
          <w:szCs w:val="20"/>
        </w:rPr>
      </w:pPr>
      <w:r w:rsidRPr="008F0655">
        <w:rPr>
          <w:rFonts w:ascii="Avenir Next LT Pro" w:hAnsi="Avenir Next LT Pro"/>
          <w:b/>
          <w:bCs/>
          <w:i/>
          <w:iCs/>
          <w:sz w:val="20"/>
          <w:szCs w:val="20"/>
        </w:rPr>
        <w:t>(Please help us to make the best impression possible and read exactly as provided below.)</w:t>
      </w:r>
    </w:p>
    <w:p w14:paraId="451105A2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3911FB0F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For nearly twenty years our next speaker helped build a little-known family business into the #1 brand in their industry, with annual revenues reaching TWO BILLION dollars… that’s Billion with a “B”. Along the way he has learned a thing or two about overcoming adversity, dealing with change, and creating a culture that drives organizational excellence and customer loyalty.</w:t>
      </w:r>
    </w:p>
    <w:p w14:paraId="01D934D0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p w14:paraId="04CBB22F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He is the creator of The Hero Effect® and is the best-selling author</w:t>
      </w:r>
      <w:r w:rsidRPr="008F0655">
        <w:rPr>
          <w:rFonts w:ascii="Avenir Next LT Pro" w:hAnsi="Avenir Next LT Pro"/>
          <w:b/>
          <w:bCs/>
        </w:rPr>
        <w:t xml:space="preserve"> </w:t>
      </w:r>
      <w:r w:rsidRPr="008F0655">
        <w:rPr>
          <w:rFonts w:ascii="Avenir Next LT Pro" w:hAnsi="Avenir Next LT Pro"/>
        </w:rPr>
        <w:t xml:space="preserve">of </w:t>
      </w:r>
      <w:r w:rsidRPr="008F0655">
        <w:rPr>
          <w:rFonts w:ascii="Avenir Next LT Pro" w:hAnsi="Avenir Next LT Pro"/>
          <w:i/>
          <w:iCs/>
        </w:rPr>
        <w:t>Unleashing Your Hero.</w:t>
      </w:r>
    </w:p>
    <w:p w14:paraId="157F6569" w14:textId="77777777" w:rsidR="00615AAC" w:rsidRPr="008F0655" w:rsidRDefault="00615AAC" w:rsidP="00615AAC">
      <w:pPr>
        <w:pStyle w:val="p1"/>
        <w:spacing w:before="0" w:beforeAutospacing="0" w:after="0" w:afterAutospacing="0"/>
        <w:rPr>
          <w:rStyle w:val="s1"/>
          <w:rFonts w:ascii="Avenir Next LT Pro" w:hAnsi="Avenir Next LT Pro"/>
        </w:rPr>
      </w:pPr>
    </w:p>
    <w:p w14:paraId="3DD22A52" w14:textId="77777777" w:rsidR="0010550D" w:rsidRPr="0010550D" w:rsidRDefault="00615AAC" w:rsidP="0010550D">
      <w:pPr>
        <w:pStyle w:val="NormalWeb"/>
        <w:spacing w:before="0" w:beforeAutospacing="0" w:after="0" w:afterAutospacing="0"/>
        <w:rPr>
          <w:rFonts w:ascii="Avenir Next LT Pro" w:hAnsi="Avenir Next LT Pro"/>
        </w:rPr>
      </w:pPr>
      <w:r w:rsidRPr="008F0655">
        <w:rPr>
          <w:rStyle w:val="s1"/>
          <w:rFonts w:ascii="Avenir Next LT Pro" w:hAnsi="Avenir Next LT Pro"/>
        </w:rPr>
        <w:t xml:space="preserve">And he’s here today to share some ideas about how </w:t>
      </w:r>
      <w:r w:rsidR="0010550D" w:rsidRPr="0010550D">
        <w:rPr>
          <w:rFonts w:ascii="Avenir Next LT Pro" w:hAnsi="Avenir Next LT Pro" w:cs="Arial"/>
          <w:color w:val="000000"/>
        </w:rPr>
        <w:t>YOU…can find greatness… within YOURSELF!</w:t>
      </w:r>
    </w:p>
    <w:p w14:paraId="7525797E" w14:textId="42AE6E2C" w:rsidR="00615AAC" w:rsidRPr="008F0655" w:rsidRDefault="00615AAC" w:rsidP="0010550D">
      <w:pPr>
        <w:pStyle w:val="p1"/>
        <w:spacing w:before="0" w:beforeAutospacing="0" w:after="0" w:afterAutospacing="0"/>
        <w:rPr>
          <w:rFonts w:ascii="Avenir Next LT Pro" w:hAnsi="Avenir Next LT Pro"/>
        </w:rPr>
      </w:pPr>
    </w:p>
    <w:p w14:paraId="39B2D10F" w14:textId="77777777" w:rsidR="00615AAC" w:rsidRPr="008F0655" w:rsidRDefault="00615AAC" w:rsidP="00615AA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  <w:r w:rsidRPr="008F0655">
        <w:rPr>
          <w:rFonts w:ascii="Avenir Next LT Pro" w:hAnsi="Avenir Next LT Pro"/>
        </w:rPr>
        <w:t>Please welcome – Kevin Brown.</w:t>
      </w:r>
    </w:p>
    <w:p w14:paraId="090A39BB" w14:textId="77777777" w:rsidR="0048689C" w:rsidRPr="008F0655" w:rsidRDefault="0048689C" w:rsidP="0048689C">
      <w:pPr>
        <w:tabs>
          <w:tab w:val="left" w:pos="2112"/>
        </w:tabs>
        <w:spacing w:after="0" w:line="240" w:lineRule="auto"/>
        <w:rPr>
          <w:rFonts w:ascii="Avenir Next LT Pro" w:hAnsi="Avenir Next LT Pro"/>
        </w:rPr>
      </w:pPr>
    </w:p>
    <w:sectPr w:rsidR="0048689C" w:rsidRPr="008F0655" w:rsidSect="008848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83BB" w14:textId="77777777" w:rsidR="005268CE" w:rsidRDefault="005268CE" w:rsidP="004547AD">
      <w:pPr>
        <w:spacing w:after="0" w:line="240" w:lineRule="auto"/>
      </w:pPr>
      <w:r>
        <w:separator/>
      </w:r>
    </w:p>
  </w:endnote>
  <w:endnote w:type="continuationSeparator" w:id="0">
    <w:p w14:paraId="0063AF94" w14:textId="77777777" w:rsidR="005268CE" w:rsidRDefault="005268CE" w:rsidP="004547AD">
      <w:pPr>
        <w:spacing w:after="0" w:line="240" w:lineRule="auto"/>
      </w:pPr>
      <w:r>
        <w:continuationSeparator/>
      </w:r>
    </w:p>
  </w:endnote>
  <w:endnote w:type="continuationNotice" w:id="1">
    <w:p w14:paraId="1B9C6054" w14:textId="77777777" w:rsidR="005268CE" w:rsidRDefault="00526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4296" w14:textId="77777777" w:rsidR="003E5F2C" w:rsidRDefault="003E5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D135" w14:textId="5ACC543F" w:rsidR="00500346" w:rsidRDefault="0050034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EC" w14:textId="5A957425" w:rsidR="00451FDC" w:rsidRPr="003E5F2C" w:rsidRDefault="00451FDC" w:rsidP="003E5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E697" w14:textId="77777777" w:rsidR="005268CE" w:rsidRDefault="005268CE" w:rsidP="004547AD">
      <w:pPr>
        <w:spacing w:after="0" w:line="240" w:lineRule="auto"/>
      </w:pPr>
      <w:r>
        <w:separator/>
      </w:r>
    </w:p>
  </w:footnote>
  <w:footnote w:type="continuationSeparator" w:id="0">
    <w:p w14:paraId="53B5D44E" w14:textId="77777777" w:rsidR="005268CE" w:rsidRDefault="005268CE" w:rsidP="004547AD">
      <w:pPr>
        <w:spacing w:after="0" w:line="240" w:lineRule="auto"/>
      </w:pPr>
      <w:r>
        <w:continuationSeparator/>
      </w:r>
    </w:p>
  </w:footnote>
  <w:footnote w:type="continuationNotice" w:id="1">
    <w:p w14:paraId="3B849D3A" w14:textId="77777777" w:rsidR="005268CE" w:rsidRDefault="00526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7735" w14:textId="77777777" w:rsidR="003E5F2C" w:rsidRDefault="003E5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2F5" w14:textId="77777777" w:rsidR="003E5F2C" w:rsidRDefault="003E5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32A2" w14:textId="08B960F1" w:rsidR="0088480D" w:rsidRDefault="006A1907" w:rsidP="0088480D">
    <w:pPr>
      <w:pStyle w:val="Header"/>
    </w:pPr>
    <w:r w:rsidRPr="00EF3718">
      <w:rPr>
        <w:rFonts w:ascii="Avenir Next" w:hAnsi="Avenir Next"/>
        <w:noProof/>
        <w:sz w:val="17"/>
        <w:szCs w:val="17"/>
      </w:rPr>
      <w:drawing>
        <wp:anchor distT="0" distB="0" distL="114300" distR="114300" simplePos="0" relativeHeight="251664384" behindDoc="0" locked="0" layoutInCell="1" allowOverlap="1" wp14:anchorId="2EF0CAEC" wp14:editId="0D58C3B8">
          <wp:simplePos x="0" y="0"/>
          <wp:positionH relativeFrom="margin">
            <wp:posOffset>5229860</wp:posOffset>
          </wp:positionH>
          <wp:positionV relativeFrom="margin">
            <wp:posOffset>-1172210</wp:posOffset>
          </wp:positionV>
          <wp:extent cx="637540" cy="652780"/>
          <wp:effectExtent l="0" t="0" r="0" b="0"/>
          <wp:wrapSquare wrapText="bothSides"/>
          <wp:docPr id="1167183458" name="Picture 1" descr="A blue letter h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01653" name="Picture 1" descr="A blue letter h in a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80D" w:rsidRPr="00EF3718">
      <w:rPr>
        <w:rFonts w:ascii="Avenir Next" w:hAnsi="Avenir Next"/>
        <w:noProof/>
        <w:sz w:val="17"/>
        <w:szCs w:val="17"/>
      </w:rPr>
      <w:drawing>
        <wp:anchor distT="0" distB="0" distL="114300" distR="114300" simplePos="0" relativeHeight="251663360" behindDoc="0" locked="0" layoutInCell="1" allowOverlap="1" wp14:anchorId="7718EF91" wp14:editId="3571D6C8">
          <wp:simplePos x="0" y="0"/>
          <wp:positionH relativeFrom="margin">
            <wp:posOffset>0</wp:posOffset>
          </wp:positionH>
          <wp:positionV relativeFrom="margin">
            <wp:posOffset>-1104900</wp:posOffset>
          </wp:positionV>
          <wp:extent cx="3721100" cy="450428"/>
          <wp:effectExtent l="0" t="0" r="0" b="0"/>
          <wp:wrapSquare wrapText="bothSides"/>
          <wp:docPr id="1801597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60257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0" cy="450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9D643D" w14:textId="5E87EE7A" w:rsidR="0088480D" w:rsidRDefault="0088480D" w:rsidP="0088480D">
    <w:pPr>
      <w:pStyle w:val="Header"/>
    </w:pPr>
  </w:p>
  <w:p w14:paraId="3D1B6DDF" w14:textId="77777777" w:rsidR="0088480D" w:rsidRDefault="0088480D" w:rsidP="0088480D">
    <w:pPr>
      <w:pStyle w:val="Header"/>
    </w:pPr>
  </w:p>
  <w:p w14:paraId="6052EBA3" w14:textId="77777777" w:rsidR="0088480D" w:rsidRPr="00316628" w:rsidRDefault="0088480D" w:rsidP="0088480D">
    <w:pPr>
      <w:pStyle w:val="Header"/>
      <w:rPr>
        <w:sz w:val="16"/>
        <w:szCs w:val="16"/>
      </w:rPr>
    </w:pPr>
  </w:p>
  <w:p w14:paraId="6826AE12" w14:textId="48D7339A" w:rsidR="0088480D" w:rsidRPr="008F0655" w:rsidRDefault="00451FDC" w:rsidP="0088480D">
    <w:pPr>
      <w:rPr>
        <w:rFonts w:ascii="Avenir Next LT Pro" w:hAnsi="Avenir Next LT Pro"/>
        <w:b/>
        <w:bCs/>
        <w:color w:val="0A52BA"/>
        <w:sz w:val="32"/>
        <w:szCs w:val="32"/>
      </w:rPr>
    </w:pPr>
    <w:r w:rsidRPr="008F0655">
      <w:rPr>
        <w:rFonts w:ascii="Avenir Next LT Pro" w:hAnsi="Avenir Next LT Pro"/>
        <w:b/>
        <w:bCs/>
        <w:color w:val="0A52BA"/>
        <w:sz w:val="32"/>
        <w:szCs w:val="32"/>
      </w:rPr>
      <w:t xml:space="preserve">VIRTUAL MEETING PLANNING GUIDE </w:t>
    </w:r>
  </w:p>
  <w:p w14:paraId="78CFF0CC" w14:textId="77777777" w:rsidR="0088480D" w:rsidRDefault="0088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69"/>
    <w:multiLevelType w:val="hybridMultilevel"/>
    <w:tmpl w:val="E59A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F8A"/>
    <w:multiLevelType w:val="hybridMultilevel"/>
    <w:tmpl w:val="B5F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77D"/>
    <w:multiLevelType w:val="hybridMultilevel"/>
    <w:tmpl w:val="CEE0EFD2"/>
    <w:lvl w:ilvl="0" w:tplc="8BD60F9A">
      <w:numFmt w:val="bullet"/>
      <w:lvlText w:val="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A1BF4"/>
    <w:multiLevelType w:val="hybridMultilevel"/>
    <w:tmpl w:val="38184D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A611869"/>
    <w:multiLevelType w:val="hybridMultilevel"/>
    <w:tmpl w:val="46F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603E"/>
    <w:multiLevelType w:val="hybridMultilevel"/>
    <w:tmpl w:val="F7B8D744"/>
    <w:lvl w:ilvl="0" w:tplc="8BD60F9A">
      <w:numFmt w:val="bullet"/>
      <w:lvlText w:val="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1BC"/>
    <w:multiLevelType w:val="hybridMultilevel"/>
    <w:tmpl w:val="1EFC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44784"/>
    <w:multiLevelType w:val="hybridMultilevel"/>
    <w:tmpl w:val="5182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C35C8"/>
    <w:multiLevelType w:val="hybridMultilevel"/>
    <w:tmpl w:val="CC96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4ADA"/>
    <w:multiLevelType w:val="hybridMultilevel"/>
    <w:tmpl w:val="B3B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527F"/>
    <w:multiLevelType w:val="hybridMultilevel"/>
    <w:tmpl w:val="9602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4544"/>
    <w:multiLevelType w:val="hybridMultilevel"/>
    <w:tmpl w:val="2DA47542"/>
    <w:lvl w:ilvl="0" w:tplc="8BD60F9A">
      <w:numFmt w:val="bullet"/>
      <w:lvlText w:val="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2231F"/>
    <w:multiLevelType w:val="hybridMultilevel"/>
    <w:tmpl w:val="2994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807"/>
    <w:multiLevelType w:val="hybridMultilevel"/>
    <w:tmpl w:val="8B54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537A3"/>
    <w:multiLevelType w:val="hybridMultilevel"/>
    <w:tmpl w:val="5558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45EDD"/>
    <w:multiLevelType w:val="hybridMultilevel"/>
    <w:tmpl w:val="3912D77C"/>
    <w:lvl w:ilvl="0" w:tplc="8BD60F9A">
      <w:numFmt w:val="bullet"/>
      <w:lvlText w:val="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34C36"/>
    <w:multiLevelType w:val="hybridMultilevel"/>
    <w:tmpl w:val="CF66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B332E"/>
    <w:multiLevelType w:val="hybridMultilevel"/>
    <w:tmpl w:val="8B4C62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9E2871"/>
    <w:multiLevelType w:val="hybridMultilevel"/>
    <w:tmpl w:val="44CA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B5201"/>
    <w:multiLevelType w:val="hybridMultilevel"/>
    <w:tmpl w:val="FC2E3D9C"/>
    <w:lvl w:ilvl="0" w:tplc="B6E02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0C36DB"/>
    <w:multiLevelType w:val="hybridMultilevel"/>
    <w:tmpl w:val="62C222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472890">
    <w:abstractNumId w:val="13"/>
  </w:num>
  <w:num w:numId="2" w16cid:durableId="1153254613">
    <w:abstractNumId w:val="19"/>
  </w:num>
  <w:num w:numId="3" w16cid:durableId="80808131">
    <w:abstractNumId w:val="12"/>
  </w:num>
  <w:num w:numId="4" w16cid:durableId="305741471">
    <w:abstractNumId w:val="5"/>
  </w:num>
  <w:num w:numId="5" w16cid:durableId="332343858">
    <w:abstractNumId w:val="2"/>
  </w:num>
  <w:num w:numId="6" w16cid:durableId="1334071200">
    <w:abstractNumId w:val="15"/>
  </w:num>
  <w:num w:numId="7" w16cid:durableId="1736196972">
    <w:abstractNumId w:val="11"/>
  </w:num>
  <w:num w:numId="8" w16cid:durableId="2137598327">
    <w:abstractNumId w:val="17"/>
  </w:num>
  <w:num w:numId="9" w16cid:durableId="892040152">
    <w:abstractNumId w:val="20"/>
  </w:num>
  <w:num w:numId="10" w16cid:durableId="1096250629">
    <w:abstractNumId w:val="0"/>
  </w:num>
  <w:num w:numId="11" w16cid:durableId="181019519">
    <w:abstractNumId w:val="18"/>
  </w:num>
  <w:num w:numId="12" w16cid:durableId="1733187460">
    <w:abstractNumId w:val="9"/>
  </w:num>
  <w:num w:numId="13" w16cid:durableId="441847314">
    <w:abstractNumId w:val="1"/>
  </w:num>
  <w:num w:numId="14" w16cid:durableId="1034117047">
    <w:abstractNumId w:val="7"/>
  </w:num>
  <w:num w:numId="15" w16cid:durableId="1294746582">
    <w:abstractNumId w:val="10"/>
  </w:num>
  <w:num w:numId="16" w16cid:durableId="475070912">
    <w:abstractNumId w:val="14"/>
  </w:num>
  <w:num w:numId="17" w16cid:durableId="2139686521">
    <w:abstractNumId w:val="6"/>
  </w:num>
  <w:num w:numId="18" w16cid:durableId="14467">
    <w:abstractNumId w:val="3"/>
  </w:num>
  <w:num w:numId="19" w16cid:durableId="977420925">
    <w:abstractNumId w:val="8"/>
  </w:num>
  <w:num w:numId="20" w16cid:durableId="513690223">
    <w:abstractNumId w:val="4"/>
  </w:num>
  <w:num w:numId="21" w16cid:durableId="1799376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3MDYwMDC0NDO0sDRU0lEKTi0uzszPAykwrAUAleVy4CwAAAA="/>
  </w:docVars>
  <w:rsids>
    <w:rsidRoot w:val="004547AD"/>
    <w:rsid w:val="000003B2"/>
    <w:rsid w:val="00003C21"/>
    <w:rsid w:val="0001006A"/>
    <w:rsid w:val="0001042B"/>
    <w:rsid w:val="00016CDD"/>
    <w:rsid w:val="00021C5D"/>
    <w:rsid w:val="00023CD0"/>
    <w:rsid w:val="0002523A"/>
    <w:rsid w:val="00025ED7"/>
    <w:rsid w:val="000377D1"/>
    <w:rsid w:val="00040524"/>
    <w:rsid w:val="000459A6"/>
    <w:rsid w:val="0005197B"/>
    <w:rsid w:val="00071F0E"/>
    <w:rsid w:val="000726E9"/>
    <w:rsid w:val="00073F65"/>
    <w:rsid w:val="00074864"/>
    <w:rsid w:val="000751F3"/>
    <w:rsid w:val="00085C30"/>
    <w:rsid w:val="0009067F"/>
    <w:rsid w:val="00090EFA"/>
    <w:rsid w:val="000A7668"/>
    <w:rsid w:val="000A78B7"/>
    <w:rsid w:val="000B45C5"/>
    <w:rsid w:val="000B4E53"/>
    <w:rsid w:val="000B6D0D"/>
    <w:rsid w:val="000C5FE0"/>
    <w:rsid w:val="000E021B"/>
    <w:rsid w:val="000E0AAA"/>
    <w:rsid w:val="000E47D5"/>
    <w:rsid w:val="000F69B5"/>
    <w:rsid w:val="00101633"/>
    <w:rsid w:val="00102E4E"/>
    <w:rsid w:val="00104208"/>
    <w:rsid w:val="0010550D"/>
    <w:rsid w:val="00105E28"/>
    <w:rsid w:val="00106387"/>
    <w:rsid w:val="00106606"/>
    <w:rsid w:val="00112174"/>
    <w:rsid w:val="00113DF6"/>
    <w:rsid w:val="00114923"/>
    <w:rsid w:val="0012483C"/>
    <w:rsid w:val="001314B4"/>
    <w:rsid w:val="0013236B"/>
    <w:rsid w:val="00133B45"/>
    <w:rsid w:val="00135F44"/>
    <w:rsid w:val="00140562"/>
    <w:rsid w:val="0014141E"/>
    <w:rsid w:val="00142BA3"/>
    <w:rsid w:val="00143E5F"/>
    <w:rsid w:val="00144333"/>
    <w:rsid w:val="00151BE1"/>
    <w:rsid w:val="00152092"/>
    <w:rsid w:val="001529CC"/>
    <w:rsid w:val="00152BB0"/>
    <w:rsid w:val="00161009"/>
    <w:rsid w:val="00164770"/>
    <w:rsid w:val="001733DF"/>
    <w:rsid w:val="00175367"/>
    <w:rsid w:val="0018110C"/>
    <w:rsid w:val="0018721D"/>
    <w:rsid w:val="00187A0C"/>
    <w:rsid w:val="00195691"/>
    <w:rsid w:val="00196B15"/>
    <w:rsid w:val="001A4EF2"/>
    <w:rsid w:val="001A60D7"/>
    <w:rsid w:val="001B0D60"/>
    <w:rsid w:val="001B0FBC"/>
    <w:rsid w:val="001B660C"/>
    <w:rsid w:val="001C1A4D"/>
    <w:rsid w:val="001C205C"/>
    <w:rsid w:val="001E0F54"/>
    <w:rsid w:val="001E286F"/>
    <w:rsid w:val="001E4EA8"/>
    <w:rsid w:val="001E65C8"/>
    <w:rsid w:val="00201FA9"/>
    <w:rsid w:val="00211A91"/>
    <w:rsid w:val="00214899"/>
    <w:rsid w:val="00231B3F"/>
    <w:rsid w:val="00232668"/>
    <w:rsid w:val="00236A90"/>
    <w:rsid w:val="00244592"/>
    <w:rsid w:val="00245217"/>
    <w:rsid w:val="00256ECA"/>
    <w:rsid w:val="00257C8D"/>
    <w:rsid w:val="00261143"/>
    <w:rsid w:val="00277037"/>
    <w:rsid w:val="00283A4C"/>
    <w:rsid w:val="00283B92"/>
    <w:rsid w:val="002850A7"/>
    <w:rsid w:val="00287995"/>
    <w:rsid w:val="00296FF8"/>
    <w:rsid w:val="002A5FD8"/>
    <w:rsid w:val="002A62D2"/>
    <w:rsid w:val="002A670A"/>
    <w:rsid w:val="002B009B"/>
    <w:rsid w:val="002B566B"/>
    <w:rsid w:val="002B5E0F"/>
    <w:rsid w:val="002C586E"/>
    <w:rsid w:val="002D32C9"/>
    <w:rsid w:val="002D5FC9"/>
    <w:rsid w:val="002E6913"/>
    <w:rsid w:val="002E7991"/>
    <w:rsid w:val="003017D4"/>
    <w:rsid w:val="00304848"/>
    <w:rsid w:val="00304B63"/>
    <w:rsid w:val="003052B9"/>
    <w:rsid w:val="00305629"/>
    <w:rsid w:val="00306266"/>
    <w:rsid w:val="00315F89"/>
    <w:rsid w:val="003160FD"/>
    <w:rsid w:val="00316592"/>
    <w:rsid w:val="00316628"/>
    <w:rsid w:val="00316C91"/>
    <w:rsid w:val="00327B32"/>
    <w:rsid w:val="003331DE"/>
    <w:rsid w:val="003449E1"/>
    <w:rsid w:val="00345CA8"/>
    <w:rsid w:val="003467C2"/>
    <w:rsid w:val="00346B3E"/>
    <w:rsid w:val="00350BE7"/>
    <w:rsid w:val="003513AF"/>
    <w:rsid w:val="00356BB9"/>
    <w:rsid w:val="0036692C"/>
    <w:rsid w:val="00370637"/>
    <w:rsid w:val="0037285E"/>
    <w:rsid w:val="00372E42"/>
    <w:rsid w:val="00374E8B"/>
    <w:rsid w:val="00376795"/>
    <w:rsid w:val="00383352"/>
    <w:rsid w:val="00394B5C"/>
    <w:rsid w:val="0039679A"/>
    <w:rsid w:val="003A1C76"/>
    <w:rsid w:val="003A33BB"/>
    <w:rsid w:val="003A4286"/>
    <w:rsid w:val="003A478D"/>
    <w:rsid w:val="003A7E90"/>
    <w:rsid w:val="003B1A55"/>
    <w:rsid w:val="003B506A"/>
    <w:rsid w:val="003B5CC8"/>
    <w:rsid w:val="003C2191"/>
    <w:rsid w:val="003C393C"/>
    <w:rsid w:val="003C5A32"/>
    <w:rsid w:val="003C7453"/>
    <w:rsid w:val="003E0414"/>
    <w:rsid w:val="003E0814"/>
    <w:rsid w:val="003E1786"/>
    <w:rsid w:val="003E5986"/>
    <w:rsid w:val="003E5F2C"/>
    <w:rsid w:val="003E609A"/>
    <w:rsid w:val="003F1D87"/>
    <w:rsid w:val="0040216E"/>
    <w:rsid w:val="00407386"/>
    <w:rsid w:val="00410019"/>
    <w:rsid w:val="0041277B"/>
    <w:rsid w:val="00415384"/>
    <w:rsid w:val="004175BD"/>
    <w:rsid w:val="00417A12"/>
    <w:rsid w:val="0042338E"/>
    <w:rsid w:val="0042368F"/>
    <w:rsid w:val="004339DC"/>
    <w:rsid w:val="004434D5"/>
    <w:rsid w:val="00443C42"/>
    <w:rsid w:val="00443C94"/>
    <w:rsid w:val="00444FA9"/>
    <w:rsid w:val="00445A69"/>
    <w:rsid w:val="00447125"/>
    <w:rsid w:val="00451FDC"/>
    <w:rsid w:val="004547AD"/>
    <w:rsid w:val="00454940"/>
    <w:rsid w:val="004568F8"/>
    <w:rsid w:val="00470997"/>
    <w:rsid w:val="004735BF"/>
    <w:rsid w:val="0048689C"/>
    <w:rsid w:val="00490DF6"/>
    <w:rsid w:val="004A34FB"/>
    <w:rsid w:val="004A4620"/>
    <w:rsid w:val="004A7D2B"/>
    <w:rsid w:val="004B1C97"/>
    <w:rsid w:val="004B28F3"/>
    <w:rsid w:val="004B2C19"/>
    <w:rsid w:val="004B4039"/>
    <w:rsid w:val="004B4095"/>
    <w:rsid w:val="004B4EEC"/>
    <w:rsid w:val="004B70BA"/>
    <w:rsid w:val="004C14CF"/>
    <w:rsid w:val="004C2CB1"/>
    <w:rsid w:val="004C32FC"/>
    <w:rsid w:val="004C7097"/>
    <w:rsid w:val="004F47CB"/>
    <w:rsid w:val="00500346"/>
    <w:rsid w:val="005045A1"/>
    <w:rsid w:val="00505577"/>
    <w:rsid w:val="00505BB3"/>
    <w:rsid w:val="005170D7"/>
    <w:rsid w:val="00524663"/>
    <w:rsid w:val="005268CE"/>
    <w:rsid w:val="00527EDA"/>
    <w:rsid w:val="00540B7A"/>
    <w:rsid w:val="00541519"/>
    <w:rsid w:val="00542104"/>
    <w:rsid w:val="00547C46"/>
    <w:rsid w:val="00550BC5"/>
    <w:rsid w:val="005609E5"/>
    <w:rsid w:val="005629FF"/>
    <w:rsid w:val="00563796"/>
    <w:rsid w:val="00564C0C"/>
    <w:rsid w:val="00566E1C"/>
    <w:rsid w:val="00582436"/>
    <w:rsid w:val="005925E9"/>
    <w:rsid w:val="00592882"/>
    <w:rsid w:val="00595E05"/>
    <w:rsid w:val="005A3CBA"/>
    <w:rsid w:val="005A675E"/>
    <w:rsid w:val="005C1D7B"/>
    <w:rsid w:val="005D305C"/>
    <w:rsid w:val="005D3F6D"/>
    <w:rsid w:val="005D5D23"/>
    <w:rsid w:val="005D7000"/>
    <w:rsid w:val="005F245E"/>
    <w:rsid w:val="005F2A13"/>
    <w:rsid w:val="005F674C"/>
    <w:rsid w:val="005F7D64"/>
    <w:rsid w:val="006022EA"/>
    <w:rsid w:val="006023C1"/>
    <w:rsid w:val="00606B56"/>
    <w:rsid w:val="00613253"/>
    <w:rsid w:val="00615AAC"/>
    <w:rsid w:val="00634B1C"/>
    <w:rsid w:val="00634DAC"/>
    <w:rsid w:val="00637EFE"/>
    <w:rsid w:val="00642856"/>
    <w:rsid w:val="006622AF"/>
    <w:rsid w:val="006715FB"/>
    <w:rsid w:val="00672592"/>
    <w:rsid w:val="006765F8"/>
    <w:rsid w:val="00677E95"/>
    <w:rsid w:val="00680F4E"/>
    <w:rsid w:val="00684791"/>
    <w:rsid w:val="0068520A"/>
    <w:rsid w:val="00686FEA"/>
    <w:rsid w:val="0068719B"/>
    <w:rsid w:val="0068734A"/>
    <w:rsid w:val="006879A6"/>
    <w:rsid w:val="00694ED7"/>
    <w:rsid w:val="0069649F"/>
    <w:rsid w:val="006967AC"/>
    <w:rsid w:val="00697730"/>
    <w:rsid w:val="0069796C"/>
    <w:rsid w:val="006A0308"/>
    <w:rsid w:val="006A18F9"/>
    <w:rsid w:val="006A1907"/>
    <w:rsid w:val="006B1382"/>
    <w:rsid w:val="006B70DA"/>
    <w:rsid w:val="006C250A"/>
    <w:rsid w:val="006C3DCB"/>
    <w:rsid w:val="006C5885"/>
    <w:rsid w:val="006C7271"/>
    <w:rsid w:val="006D1ECD"/>
    <w:rsid w:val="006D25B0"/>
    <w:rsid w:val="006D544C"/>
    <w:rsid w:val="006E04E6"/>
    <w:rsid w:val="006E3463"/>
    <w:rsid w:val="006E6549"/>
    <w:rsid w:val="006E66B9"/>
    <w:rsid w:val="00703EDB"/>
    <w:rsid w:val="0070681F"/>
    <w:rsid w:val="00715CEE"/>
    <w:rsid w:val="00715D16"/>
    <w:rsid w:val="0072027C"/>
    <w:rsid w:val="00723477"/>
    <w:rsid w:val="00731152"/>
    <w:rsid w:val="00734C5C"/>
    <w:rsid w:val="00737B99"/>
    <w:rsid w:val="00746616"/>
    <w:rsid w:val="007503C7"/>
    <w:rsid w:val="007556A9"/>
    <w:rsid w:val="00757E08"/>
    <w:rsid w:val="00760005"/>
    <w:rsid w:val="00763682"/>
    <w:rsid w:val="00775239"/>
    <w:rsid w:val="007769CC"/>
    <w:rsid w:val="00784A07"/>
    <w:rsid w:val="0078668D"/>
    <w:rsid w:val="007A3A66"/>
    <w:rsid w:val="007A62AF"/>
    <w:rsid w:val="007A7EC9"/>
    <w:rsid w:val="007B1090"/>
    <w:rsid w:val="007B1A6A"/>
    <w:rsid w:val="007B3E2D"/>
    <w:rsid w:val="007B58D6"/>
    <w:rsid w:val="007C23F7"/>
    <w:rsid w:val="007C3F3F"/>
    <w:rsid w:val="007D56AE"/>
    <w:rsid w:val="007E0297"/>
    <w:rsid w:val="007E129F"/>
    <w:rsid w:val="007E4C18"/>
    <w:rsid w:val="007E718B"/>
    <w:rsid w:val="007F0102"/>
    <w:rsid w:val="007F0856"/>
    <w:rsid w:val="007F6CD2"/>
    <w:rsid w:val="007F759C"/>
    <w:rsid w:val="007F781D"/>
    <w:rsid w:val="007F789A"/>
    <w:rsid w:val="0080110F"/>
    <w:rsid w:val="00804EE1"/>
    <w:rsid w:val="0080670C"/>
    <w:rsid w:val="00814985"/>
    <w:rsid w:val="0081546C"/>
    <w:rsid w:val="00822CDF"/>
    <w:rsid w:val="00823146"/>
    <w:rsid w:val="00825469"/>
    <w:rsid w:val="008306FF"/>
    <w:rsid w:val="00832186"/>
    <w:rsid w:val="00840D80"/>
    <w:rsid w:val="00841B08"/>
    <w:rsid w:val="00845807"/>
    <w:rsid w:val="00845AED"/>
    <w:rsid w:val="008524E6"/>
    <w:rsid w:val="00857BC0"/>
    <w:rsid w:val="008672EB"/>
    <w:rsid w:val="00872316"/>
    <w:rsid w:val="008725EA"/>
    <w:rsid w:val="00873C18"/>
    <w:rsid w:val="00876322"/>
    <w:rsid w:val="0087711C"/>
    <w:rsid w:val="00881BED"/>
    <w:rsid w:val="0088280D"/>
    <w:rsid w:val="00883130"/>
    <w:rsid w:val="00883CA7"/>
    <w:rsid w:val="0088480D"/>
    <w:rsid w:val="008931B9"/>
    <w:rsid w:val="00897596"/>
    <w:rsid w:val="008A08C4"/>
    <w:rsid w:val="008A1301"/>
    <w:rsid w:val="008A1CDD"/>
    <w:rsid w:val="008A6CE1"/>
    <w:rsid w:val="008A6FB2"/>
    <w:rsid w:val="008A7E4F"/>
    <w:rsid w:val="008B2577"/>
    <w:rsid w:val="008B3E98"/>
    <w:rsid w:val="008B5C48"/>
    <w:rsid w:val="008B77DA"/>
    <w:rsid w:val="008C1931"/>
    <w:rsid w:val="008C1F3D"/>
    <w:rsid w:val="008C2579"/>
    <w:rsid w:val="008C586B"/>
    <w:rsid w:val="008D0760"/>
    <w:rsid w:val="008E61DE"/>
    <w:rsid w:val="008E6592"/>
    <w:rsid w:val="008F0655"/>
    <w:rsid w:val="008F344B"/>
    <w:rsid w:val="00901187"/>
    <w:rsid w:val="00903C22"/>
    <w:rsid w:val="00904965"/>
    <w:rsid w:val="009066C9"/>
    <w:rsid w:val="00915DE3"/>
    <w:rsid w:val="00917797"/>
    <w:rsid w:val="00924795"/>
    <w:rsid w:val="00926EC3"/>
    <w:rsid w:val="0093474C"/>
    <w:rsid w:val="00940044"/>
    <w:rsid w:val="009401EB"/>
    <w:rsid w:val="0094140E"/>
    <w:rsid w:val="00941477"/>
    <w:rsid w:val="00955A63"/>
    <w:rsid w:val="00962E49"/>
    <w:rsid w:val="00964F1B"/>
    <w:rsid w:val="0096724E"/>
    <w:rsid w:val="00970A39"/>
    <w:rsid w:val="00970A73"/>
    <w:rsid w:val="00972985"/>
    <w:rsid w:val="0097457C"/>
    <w:rsid w:val="0098031B"/>
    <w:rsid w:val="0099041A"/>
    <w:rsid w:val="009A10FC"/>
    <w:rsid w:val="009A332C"/>
    <w:rsid w:val="009A3ABB"/>
    <w:rsid w:val="009A4471"/>
    <w:rsid w:val="009B29C0"/>
    <w:rsid w:val="009C1CC6"/>
    <w:rsid w:val="009C60A9"/>
    <w:rsid w:val="009D06AF"/>
    <w:rsid w:val="009D0E66"/>
    <w:rsid w:val="009D4FF5"/>
    <w:rsid w:val="009E3378"/>
    <w:rsid w:val="009E5E6B"/>
    <w:rsid w:val="009F2C17"/>
    <w:rsid w:val="009F4418"/>
    <w:rsid w:val="009F4A4A"/>
    <w:rsid w:val="00A0213B"/>
    <w:rsid w:val="00A0689F"/>
    <w:rsid w:val="00A23216"/>
    <w:rsid w:val="00A2725A"/>
    <w:rsid w:val="00A27BB2"/>
    <w:rsid w:val="00A37EEA"/>
    <w:rsid w:val="00A40C7A"/>
    <w:rsid w:val="00A41976"/>
    <w:rsid w:val="00A434E4"/>
    <w:rsid w:val="00A43E27"/>
    <w:rsid w:val="00A45F7E"/>
    <w:rsid w:val="00A4781A"/>
    <w:rsid w:val="00A64D0A"/>
    <w:rsid w:val="00A87465"/>
    <w:rsid w:val="00A91723"/>
    <w:rsid w:val="00A930EA"/>
    <w:rsid w:val="00A9490F"/>
    <w:rsid w:val="00AA065E"/>
    <w:rsid w:val="00AA38C6"/>
    <w:rsid w:val="00AA43D0"/>
    <w:rsid w:val="00AA7D73"/>
    <w:rsid w:val="00AB038D"/>
    <w:rsid w:val="00AB208B"/>
    <w:rsid w:val="00AB21D1"/>
    <w:rsid w:val="00AB4014"/>
    <w:rsid w:val="00AB5DC2"/>
    <w:rsid w:val="00AB758E"/>
    <w:rsid w:val="00AC30CD"/>
    <w:rsid w:val="00AC4A38"/>
    <w:rsid w:val="00AC796E"/>
    <w:rsid w:val="00AD0FF7"/>
    <w:rsid w:val="00AD29C2"/>
    <w:rsid w:val="00AD3787"/>
    <w:rsid w:val="00AD4422"/>
    <w:rsid w:val="00AD6A18"/>
    <w:rsid w:val="00AD6B2A"/>
    <w:rsid w:val="00AD777A"/>
    <w:rsid w:val="00AE59A4"/>
    <w:rsid w:val="00AE6939"/>
    <w:rsid w:val="00AF3FAB"/>
    <w:rsid w:val="00AF425F"/>
    <w:rsid w:val="00AF7D52"/>
    <w:rsid w:val="00B0167E"/>
    <w:rsid w:val="00B0325B"/>
    <w:rsid w:val="00B07DDE"/>
    <w:rsid w:val="00B15116"/>
    <w:rsid w:val="00B2073F"/>
    <w:rsid w:val="00B217AC"/>
    <w:rsid w:val="00B23537"/>
    <w:rsid w:val="00B25DBC"/>
    <w:rsid w:val="00B26874"/>
    <w:rsid w:val="00B26B4D"/>
    <w:rsid w:val="00B26F3E"/>
    <w:rsid w:val="00B311FA"/>
    <w:rsid w:val="00B357C3"/>
    <w:rsid w:val="00B378B7"/>
    <w:rsid w:val="00B42414"/>
    <w:rsid w:val="00B50881"/>
    <w:rsid w:val="00B513EB"/>
    <w:rsid w:val="00B555A4"/>
    <w:rsid w:val="00B56BDA"/>
    <w:rsid w:val="00B60EB3"/>
    <w:rsid w:val="00B63B7C"/>
    <w:rsid w:val="00B66453"/>
    <w:rsid w:val="00BA52A1"/>
    <w:rsid w:val="00BB032F"/>
    <w:rsid w:val="00BB2D9C"/>
    <w:rsid w:val="00BB308A"/>
    <w:rsid w:val="00BB35CA"/>
    <w:rsid w:val="00BB36AB"/>
    <w:rsid w:val="00BB6F13"/>
    <w:rsid w:val="00BC0CE9"/>
    <w:rsid w:val="00BD04D2"/>
    <w:rsid w:val="00BD6015"/>
    <w:rsid w:val="00BE5784"/>
    <w:rsid w:val="00BE5DC8"/>
    <w:rsid w:val="00BF6F75"/>
    <w:rsid w:val="00C01AF0"/>
    <w:rsid w:val="00C04B9C"/>
    <w:rsid w:val="00C04FB9"/>
    <w:rsid w:val="00C108D9"/>
    <w:rsid w:val="00C21C5A"/>
    <w:rsid w:val="00C26B71"/>
    <w:rsid w:val="00C324DF"/>
    <w:rsid w:val="00C33B0B"/>
    <w:rsid w:val="00C3637A"/>
    <w:rsid w:val="00C365F2"/>
    <w:rsid w:val="00C43694"/>
    <w:rsid w:val="00C444AD"/>
    <w:rsid w:val="00C44600"/>
    <w:rsid w:val="00C4692E"/>
    <w:rsid w:val="00C47429"/>
    <w:rsid w:val="00C4785E"/>
    <w:rsid w:val="00C50BAD"/>
    <w:rsid w:val="00C61E84"/>
    <w:rsid w:val="00C62750"/>
    <w:rsid w:val="00C62CC4"/>
    <w:rsid w:val="00C62D8C"/>
    <w:rsid w:val="00C72243"/>
    <w:rsid w:val="00C83FAD"/>
    <w:rsid w:val="00C90282"/>
    <w:rsid w:val="00C902FA"/>
    <w:rsid w:val="00C91D7B"/>
    <w:rsid w:val="00C95A40"/>
    <w:rsid w:val="00C97FA2"/>
    <w:rsid w:val="00CA37DE"/>
    <w:rsid w:val="00CB0545"/>
    <w:rsid w:val="00CB0BDF"/>
    <w:rsid w:val="00CB2595"/>
    <w:rsid w:val="00CB75A7"/>
    <w:rsid w:val="00CC3144"/>
    <w:rsid w:val="00CD1DFA"/>
    <w:rsid w:val="00CD4C92"/>
    <w:rsid w:val="00CE0F7C"/>
    <w:rsid w:val="00CE2A0A"/>
    <w:rsid w:val="00CE589B"/>
    <w:rsid w:val="00CF37D7"/>
    <w:rsid w:val="00CF53E6"/>
    <w:rsid w:val="00D000F3"/>
    <w:rsid w:val="00D005D3"/>
    <w:rsid w:val="00D00DF6"/>
    <w:rsid w:val="00D00FF2"/>
    <w:rsid w:val="00D01FD3"/>
    <w:rsid w:val="00D06792"/>
    <w:rsid w:val="00D17DEE"/>
    <w:rsid w:val="00D21E73"/>
    <w:rsid w:val="00D2509A"/>
    <w:rsid w:val="00D27020"/>
    <w:rsid w:val="00D27113"/>
    <w:rsid w:val="00D274DE"/>
    <w:rsid w:val="00D31022"/>
    <w:rsid w:val="00D34812"/>
    <w:rsid w:val="00D35749"/>
    <w:rsid w:val="00D4390C"/>
    <w:rsid w:val="00D45372"/>
    <w:rsid w:val="00D47B30"/>
    <w:rsid w:val="00D533D6"/>
    <w:rsid w:val="00D53459"/>
    <w:rsid w:val="00D535B8"/>
    <w:rsid w:val="00D631E4"/>
    <w:rsid w:val="00D71717"/>
    <w:rsid w:val="00D71A69"/>
    <w:rsid w:val="00D7482C"/>
    <w:rsid w:val="00D766BE"/>
    <w:rsid w:val="00D86461"/>
    <w:rsid w:val="00D87420"/>
    <w:rsid w:val="00D91F2F"/>
    <w:rsid w:val="00D94B4B"/>
    <w:rsid w:val="00DA21D7"/>
    <w:rsid w:val="00DA667D"/>
    <w:rsid w:val="00DB32FF"/>
    <w:rsid w:val="00DC1DA3"/>
    <w:rsid w:val="00DC2F9E"/>
    <w:rsid w:val="00DC4F90"/>
    <w:rsid w:val="00DC5347"/>
    <w:rsid w:val="00DC6917"/>
    <w:rsid w:val="00DC6A56"/>
    <w:rsid w:val="00DD2578"/>
    <w:rsid w:val="00DD3145"/>
    <w:rsid w:val="00DE3C7F"/>
    <w:rsid w:val="00DE5A51"/>
    <w:rsid w:val="00DE7628"/>
    <w:rsid w:val="00DF129A"/>
    <w:rsid w:val="00DF44D2"/>
    <w:rsid w:val="00E04CC9"/>
    <w:rsid w:val="00E10615"/>
    <w:rsid w:val="00E14227"/>
    <w:rsid w:val="00E17D85"/>
    <w:rsid w:val="00E2035F"/>
    <w:rsid w:val="00E21A48"/>
    <w:rsid w:val="00E27680"/>
    <w:rsid w:val="00E32FA5"/>
    <w:rsid w:val="00E34A10"/>
    <w:rsid w:val="00E3678D"/>
    <w:rsid w:val="00E37AAC"/>
    <w:rsid w:val="00E448AA"/>
    <w:rsid w:val="00E4648A"/>
    <w:rsid w:val="00E50218"/>
    <w:rsid w:val="00E52589"/>
    <w:rsid w:val="00E57DC0"/>
    <w:rsid w:val="00E65BDA"/>
    <w:rsid w:val="00E67A50"/>
    <w:rsid w:val="00E7099E"/>
    <w:rsid w:val="00E73AFF"/>
    <w:rsid w:val="00E754E4"/>
    <w:rsid w:val="00E771B3"/>
    <w:rsid w:val="00E82A9E"/>
    <w:rsid w:val="00E83C6C"/>
    <w:rsid w:val="00E852E6"/>
    <w:rsid w:val="00E85EF0"/>
    <w:rsid w:val="00E87BEC"/>
    <w:rsid w:val="00E915F1"/>
    <w:rsid w:val="00EA36EF"/>
    <w:rsid w:val="00ED330B"/>
    <w:rsid w:val="00ED3BE7"/>
    <w:rsid w:val="00EE0F13"/>
    <w:rsid w:val="00EE187C"/>
    <w:rsid w:val="00EF2AED"/>
    <w:rsid w:val="00EF3718"/>
    <w:rsid w:val="00EF4972"/>
    <w:rsid w:val="00EF6E76"/>
    <w:rsid w:val="00F026E9"/>
    <w:rsid w:val="00F06729"/>
    <w:rsid w:val="00F077A2"/>
    <w:rsid w:val="00F102AF"/>
    <w:rsid w:val="00F1040D"/>
    <w:rsid w:val="00F20911"/>
    <w:rsid w:val="00F22474"/>
    <w:rsid w:val="00F27D42"/>
    <w:rsid w:val="00F353D7"/>
    <w:rsid w:val="00F368A2"/>
    <w:rsid w:val="00F47CF4"/>
    <w:rsid w:val="00F521C2"/>
    <w:rsid w:val="00F576AC"/>
    <w:rsid w:val="00F663CA"/>
    <w:rsid w:val="00F71B31"/>
    <w:rsid w:val="00F83425"/>
    <w:rsid w:val="00F94314"/>
    <w:rsid w:val="00FA3B02"/>
    <w:rsid w:val="00FA7093"/>
    <w:rsid w:val="00FB1B8C"/>
    <w:rsid w:val="00FB1C46"/>
    <w:rsid w:val="00FC2B02"/>
    <w:rsid w:val="00FC3301"/>
    <w:rsid w:val="00FC6918"/>
    <w:rsid w:val="00FD21C9"/>
    <w:rsid w:val="00FD2E7F"/>
    <w:rsid w:val="00FD57D8"/>
    <w:rsid w:val="00FD63CB"/>
    <w:rsid w:val="00FE4AEC"/>
    <w:rsid w:val="0969560D"/>
    <w:rsid w:val="460AAB98"/>
    <w:rsid w:val="5D92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51956"/>
  <w15:chartTrackingRefBased/>
  <w15:docId w15:val="{2DE574BE-C3E0-4EDD-A14B-64F8611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AD"/>
  </w:style>
  <w:style w:type="paragraph" w:styleId="Footer">
    <w:name w:val="footer"/>
    <w:basedOn w:val="Normal"/>
    <w:link w:val="FooterChar"/>
    <w:uiPriority w:val="99"/>
    <w:unhideWhenUsed/>
    <w:rsid w:val="00454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AD"/>
  </w:style>
  <w:style w:type="paragraph" w:styleId="ListParagraph">
    <w:name w:val="List Paragraph"/>
    <w:basedOn w:val="Normal"/>
    <w:uiPriority w:val="34"/>
    <w:qFormat/>
    <w:rsid w:val="006879A6"/>
    <w:pPr>
      <w:ind w:left="720"/>
      <w:contextualSpacing/>
    </w:pPr>
  </w:style>
  <w:style w:type="table" w:styleId="TableGrid">
    <w:name w:val="Table Grid"/>
    <w:basedOn w:val="TableNormal"/>
    <w:uiPriority w:val="39"/>
    <w:rsid w:val="0068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5F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00346"/>
  </w:style>
  <w:style w:type="paragraph" w:styleId="Revision">
    <w:name w:val="Revision"/>
    <w:hidden/>
    <w:uiPriority w:val="99"/>
    <w:semiHidden/>
    <w:rsid w:val="00E7099E"/>
    <w:pPr>
      <w:spacing w:after="0" w:line="240" w:lineRule="auto"/>
    </w:pPr>
  </w:style>
  <w:style w:type="paragraph" w:customStyle="1" w:styleId="p1">
    <w:name w:val="p1"/>
    <w:basedOn w:val="Normal"/>
    <w:rsid w:val="00615AA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rsid w:val="00615AAC"/>
  </w:style>
  <w:style w:type="paragraph" w:styleId="NormalWeb">
    <w:name w:val="Normal (Web)"/>
    <w:basedOn w:val="Normal"/>
    <w:uiPriority w:val="99"/>
    <w:semiHidden/>
    <w:unhideWhenUsed/>
    <w:rsid w:val="0010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vinbrownspeaks.com/media-k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evinbrownspeaks.com/speakin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EB33-212F-4B79-A742-4D286994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Links>
    <vt:vector size="12" baseType="variant">
      <vt:variant>
        <vt:i4>8257613</vt:i4>
      </vt:variant>
      <vt:variant>
        <vt:i4>3</vt:i4>
      </vt:variant>
      <vt:variant>
        <vt:i4>0</vt:i4>
      </vt:variant>
      <vt:variant>
        <vt:i4>5</vt:i4>
      </vt:variant>
      <vt:variant>
        <vt:lpwstr>mailto:amy@adlspeakers.com</vt:lpwstr>
      </vt:variant>
      <vt:variant>
        <vt:lpwstr/>
      </vt:variant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mailto:amy@adlspeakers.com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Winterburn</dc:creator>
  <cp:keywords/>
  <dc:description/>
  <cp:lastModifiedBy>Michele Lucia</cp:lastModifiedBy>
  <cp:revision>5</cp:revision>
  <cp:lastPrinted>2024-11-23T13:39:00Z</cp:lastPrinted>
  <dcterms:created xsi:type="dcterms:W3CDTF">2025-01-08T02:34:00Z</dcterms:created>
  <dcterms:modified xsi:type="dcterms:W3CDTF">2025-01-18T19:47:00Z</dcterms:modified>
</cp:coreProperties>
</file>